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4F6" w:rsidRPr="00B90484" w:rsidRDefault="00C708EA" w:rsidP="0090073D">
      <w:pPr>
        <w:jc w:val="center"/>
        <w:rPr>
          <w:sz w:val="28"/>
          <w:szCs w:val="28"/>
        </w:rPr>
      </w:pPr>
      <w:r w:rsidRPr="00B90484">
        <w:rPr>
          <w:sz w:val="28"/>
          <w:szCs w:val="28"/>
        </w:rPr>
        <w:t>General Assembly</w:t>
      </w:r>
      <w:r w:rsidR="0090073D" w:rsidRPr="00B90484">
        <w:rPr>
          <w:sz w:val="28"/>
          <w:szCs w:val="28"/>
        </w:rPr>
        <w:t xml:space="preserve"> </w:t>
      </w:r>
      <w:r w:rsidRPr="00B90484">
        <w:rPr>
          <w:sz w:val="28"/>
          <w:szCs w:val="28"/>
        </w:rPr>
        <w:t>of the International Pan-European Union</w:t>
      </w:r>
    </w:p>
    <w:p w:rsidR="0090073D" w:rsidRPr="00B90484" w:rsidRDefault="0090073D" w:rsidP="0090073D">
      <w:pPr>
        <w:jc w:val="center"/>
        <w:rPr>
          <w:sz w:val="28"/>
          <w:szCs w:val="28"/>
        </w:rPr>
      </w:pPr>
      <w:r w:rsidRPr="00B90484">
        <w:rPr>
          <w:sz w:val="28"/>
          <w:szCs w:val="28"/>
        </w:rPr>
        <w:t>Strasbourg, European Parliament</w:t>
      </w:r>
    </w:p>
    <w:p w:rsidR="00C708EA" w:rsidRPr="00B90484" w:rsidRDefault="00316A87" w:rsidP="00316A87">
      <w:pPr>
        <w:jc w:val="right"/>
      </w:pPr>
      <w:r w:rsidRPr="00B90484">
        <w:t>8</w:t>
      </w:r>
      <w:r w:rsidRPr="00B90484">
        <w:rPr>
          <w:vertAlign w:val="superscript"/>
        </w:rPr>
        <w:t>th</w:t>
      </w:r>
      <w:r w:rsidRPr="00B90484">
        <w:t xml:space="preserve"> </w:t>
      </w:r>
      <w:r w:rsidR="0090073D" w:rsidRPr="00B90484">
        <w:t>February</w:t>
      </w:r>
      <w:r w:rsidRPr="00B90484">
        <w:t xml:space="preserve"> 2020 </w:t>
      </w:r>
    </w:p>
    <w:p w:rsidR="00316A87" w:rsidRPr="00B90484" w:rsidRDefault="00316A87" w:rsidP="00316A87">
      <w:pPr>
        <w:jc w:val="center"/>
        <w:rPr>
          <w:sz w:val="24"/>
          <w:szCs w:val="24"/>
        </w:rPr>
      </w:pPr>
      <w:r w:rsidRPr="00B90484">
        <w:rPr>
          <w:sz w:val="24"/>
          <w:szCs w:val="24"/>
        </w:rPr>
        <w:t>RESOLUTION</w:t>
      </w:r>
    </w:p>
    <w:p w:rsidR="00316A87" w:rsidRPr="00B90484" w:rsidRDefault="00316A87" w:rsidP="00316A87"/>
    <w:p w:rsidR="00316A87" w:rsidRPr="00B90484" w:rsidRDefault="00316A87" w:rsidP="00316A87">
      <w:r w:rsidRPr="00B90484">
        <w:t>We, representatives of the International Pan-European Union at the General Assembly in Strasbourg declare:</w:t>
      </w:r>
    </w:p>
    <w:p w:rsidR="00316A87" w:rsidRPr="00B90484" w:rsidRDefault="00316A87" w:rsidP="00316A87">
      <w:pPr>
        <w:pStyle w:val="Odlomakpopisa"/>
        <w:numPr>
          <w:ilvl w:val="0"/>
          <w:numId w:val="1"/>
        </w:numPr>
        <w:rPr>
          <w:lang w:val="en-GB"/>
        </w:rPr>
      </w:pPr>
      <w:r w:rsidRPr="00B90484">
        <w:rPr>
          <w:lang w:val="en-GB"/>
        </w:rPr>
        <w:t xml:space="preserve">We express our satisfaction with the fact that the citizens of the European Union took part in the European elections </w:t>
      </w:r>
      <w:r w:rsidR="00A75FAA" w:rsidRPr="00B90484">
        <w:rPr>
          <w:lang w:val="en-GB"/>
        </w:rPr>
        <w:t>last</w:t>
      </w:r>
      <w:r w:rsidRPr="00B90484">
        <w:rPr>
          <w:lang w:val="en-GB"/>
        </w:rPr>
        <w:t xml:space="preserve"> year in a greater proportion than in the past 40 years since 1979.</w:t>
      </w:r>
    </w:p>
    <w:p w:rsidR="00316A87" w:rsidRPr="00B90484" w:rsidRDefault="00316A87" w:rsidP="00316A87">
      <w:pPr>
        <w:pStyle w:val="Odlomakpopisa"/>
        <w:numPr>
          <w:ilvl w:val="0"/>
          <w:numId w:val="1"/>
        </w:numPr>
        <w:rPr>
          <w:lang w:val="en-GB"/>
        </w:rPr>
      </w:pPr>
      <w:r w:rsidRPr="00B90484">
        <w:rPr>
          <w:lang w:val="en-GB"/>
        </w:rPr>
        <w:t xml:space="preserve">This fact confirms that European citizens are not tired of Europe nor neglect their civic </w:t>
      </w:r>
      <w:proofErr w:type="gramStart"/>
      <w:r w:rsidRPr="00B90484">
        <w:rPr>
          <w:lang w:val="en-GB"/>
        </w:rPr>
        <w:t>duties, but</w:t>
      </w:r>
      <w:proofErr w:type="gramEnd"/>
      <w:r w:rsidRPr="00B90484">
        <w:rPr>
          <w:lang w:val="en-GB"/>
        </w:rPr>
        <w:t xml:space="preserve"> are willing to take engagement for the European future, and have demonstrated, according to the Eurobarometer, the greatest support to the project of the European Union since 1983. </w:t>
      </w:r>
      <w:proofErr w:type="spellStart"/>
      <w:r w:rsidRPr="00B90484">
        <w:rPr>
          <w:lang w:val="en-GB"/>
        </w:rPr>
        <w:t>Inspite</w:t>
      </w:r>
      <w:proofErr w:type="spellEnd"/>
      <w:r w:rsidRPr="00B90484">
        <w:rPr>
          <w:lang w:val="en-GB"/>
        </w:rPr>
        <w:t xml:space="preserve"> of the democratic critique towards the weaknesses of the EU, the citizens obviously desire the continuation, deepening and widening of this project, in accordance with what the founder of the Pan-European Movement, </w:t>
      </w:r>
      <w:proofErr w:type="spellStart"/>
      <w:r w:rsidRPr="00B90484">
        <w:rPr>
          <w:lang w:val="en-GB"/>
        </w:rPr>
        <w:t>Coudenhove-Kalergi</w:t>
      </w:r>
      <w:proofErr w:type="spellEnd"/>
      <w:r w:rsidRPr="00B90484">
        <w:rPr>
          <w:lang w:val="en-GB"/>
        </w:rPr>
        <w:t>, termed Pan-European identity.</w:t>
      </w:r>
    </w:p>
    <w:p w:rsidR="00316A87" w:rsidRPr="00B90484" w:rsidRDefault="00316A87" w:rsidP="00316A87">
      <w:pPr>
        <w:pStyle w:val="Odlomakpopisa"/>
        <w:numPr>
          <w:ilvl w:val="0"/>
          <w:numId w:val="1"/>
        </w:numPr>
        <w:rPr>
          <w:lang w:val="en-GB"/>
        </w:rPr>
      </w:pPr>
      <w:r w:rsidRPr="00B90484">
        <w:rPr>
          <w:lang w:val="en-GB"/>
        </w:rPr>
        <w:t xml:space="preserve">European Union faces many challenges with respect to the democratic standards, the legal system, economic efficiency, scientific and technological competition, to security and </w:t>
      </w:r>
      <w:proofErr w:type="spellStart"/>
      <w:r w:rsidRPr="00B90484">
        <w:rPr>
          <w:lang w:val="en-GB"/>
        </w:rPr>
        <w:t>defense</w:t>
      </w:r>
      <w:proofErr w:type="spellEnd"/>
      <w:r w:rsidRPr="00B90484">
        <w:rPr>
          <w:lang w:val="en-GB"/>
        </w:rPr>
        <w:t>, to education, social policies,</w:t>
      </w:r>
      <w:r w:rsidR="005A423D" w:rsidRPr="00B90484">
        <w:rPr>
          <w:lang w:val="en-GB"/>
        </w:rPr>
        <w:t xml:space="preserve"> demography,</w:t>
      </w:r>
      <w:r w:rsidRPr="00B90484">
        <w:rPr>
          <w:lang w:val="en-GB"/>
        </w:rPr>
        <w:t xml:space="preserve"> and to the protection of nature, preventing climate change and other dangers to our world. In spite of this, when new dangers appeared in the form of the </w:t>
      </w:r>
      <w:proofErr w:type="spellStart"/>
      <w:r w:rsidRPr="00B90484">
        <w:rPr>
          <w:lang w:val="en-GB"/>
        </w:rPr>
        <w:t>rhetorics</w:t>
      </w:r>
      <w:proofErr w:type="spellEnd"/>
      <w:r w:rsidRPr="00B90484">
        <w:rPr>
          <w:lang w:val="en-GB"/>
        </w:rPr>
        <w:t xml:space="preserve"> of populists, like those who made the UK leave the European Union, and others, of the </w:t>
      </w:r>
      <w:proofErr w:type="spellStart"/>
      <w:r w:rsidRPr="00B90484">
        <w:rPr>
          <w:lang w:val="en-GB"/>
        </w:rPr>
        <w:t>eurosceptics</w:t>
      </w:r>
      <w:proofErr w:type="spellEnd"/>
      <w:r w:rsidRPr="00B90484">
        <w:rPr>
          <w:lang w:val="en-GB"/>
        </w:rPr>
        <w:t>, of the new isolationism and nationalism, the citizens of the European Union have demonstrated their positive engagement for the project of the European Union, and, in spite of their justified criticism, have shown great confidence in the European institutions. It is especially encouraging that young people take more and more interest in the European elections.</w:t>
      </w:r>
    </w:p>
    <w:p w:rsidR="00316A87" w:rsidRPr="00B90484" w:rsidRDefault="00316A87" w:rsidP="00316A87">
      <w:pPr>
        <w:pStyle w:val="Odlomakpopisa"/>
        <w:numPr>
          <w:ilvl w:val="0"/>
          <w:numId w:val="1"/>
        </w:numPr>
        <w:rPr>
          <w:lang w:val="en-GB"/>
        </w:rPr>
      </w:pPr>
      <w:r w:rsidRPr="00B90484">
        <w:rPr>
          <w:lang w:val="en-GB"/>
        </w:rPr>
        <w:t>In this sense, we support the strengthening of the European institutions, those that are the expression of the democratic essence of the EU, like the European Parliament, and those that can unambiguously represent the European Union in relations with other strong political subjects such as the USA, China, Russia and others.</w:t>
      </w:r>
    </w:p>
    <w:p w:rsidR="00316A87" w:rsidRPr="00B90484" w:rsidRDefault="00316A87" w:rsidP="00316A87">
      <w:pPr>
        <w:pStyle w:val="Odlomakpopisa"/>
        <w:numPr>
          <w:ilvl w:val="0"/>
          <w:numId w:val="1"/>
        </w:numPr>
        <w:rPr>
          <w:lang w:val="en-GB"/>
        </w:rPr>
      </w:pPr>
      <w:r w:rsidRPr="00B90484">
        <w:rPr>
          <w:lang w:val="en-GB"/>
        </w:rPr>
        <w:t xml:space="preserve">As the Pan-European Union, we are very glad that many members of the Pan-European Union were elected members of the European </w:t>
      </w:r>
      <w:proofErr w:type="gramStart"/>
      <w:r w:rsidRPr="00B90484">
        <w:rPr>
          <w:lang w:val="en-GB"/>
        </w:rPr>
        <w:t>Parliament, or</w:t>
      </w:r>
      <w:proofErr w:type="gramEnd"/>
      <w:r w:rsidRPr="00B90484">
        <w:rPr>
          <w:lang w:val="en-GB"/>
        </w:rPr>
        <w:t xml:space="preserve"> became members of the European Commission and the Council of the European Union.</w:t>
      </w:r>
    </w:p>
    <w:p w:rsidR="00316A87" w:rsidRPr="00B90484" w:rsidRDefault="00316A87" w:rsidP="00316A87">
      <w:pPr>
        <w:pStyle w:val="Odlomakpopisa"/>
        <w:numPr>
          <w:ilvl w:val="0"/>
          <w:numId w:val="1"/>
        </w:numPr>
        <w:rPr>
          <w:lang w:val="en-GB"/>
        </w:rPr>
      </w:pPr>
      <w:r w:rsidRPr="00B90484">
        <w:rPr>
          <w:lang w:val="en-GB"/>
        </w:rPr>
        <w:t>We appreciate highly the role of the Pan-European Working Group in the European Parliament in explaining, disseminating and advocating the Pan-European values and attitudes in the Parliament, and are glad that the Group has intensified its activities under the current triple Presidency.</w:t>
      </w:r>
    </w:p>
    <w:p w:rsidR="00316A87" w:rsidRPr="00B90484" w:rsidRDefault="00316A87" w:rsidP="00316A87">
      <w:pPr>
        <w:pStyle w:val="Odlomakpopisa"/>
        <w:numPr>
          <w:ilvl w:val="0"/>
          <w:numId w:val="1"/>
        </w:numPr>
        <w:rPr>
          <w:lang w:val="en-GB"/>
        </w:rPr>
      </w:pPr>
      <w:r w:rsidRPr="00B90484">
        <w:rPr>
          <w:lang w:val="en-GB"/>
        </w:rPr>
        <w:t xml:space="preserve">We consider it essential that the European Union unifies the complete European area, </w:t>
      </w:r>
      <w:proofErr w:type="spellStart"/>
      <w:r w:rsidRPr="00B90484">
        <w:rPr>
          <w:lang w:val="en-GB"/>
        </w:rPr>
        <w:t>i</w:t>
      </w:r>
      <w:proofErr w:type="spellEnd"/>
      <w:r w:rsidRPr="00B90484">
        <w:rPr>
          <w:lang w:val="en-GB"/>
        </w:rPr>
        <w:t>. e. we support the continuation of the process of enlargement, especially to the countries of South-Eastern Europe</w:t>
      </w:r>
      <w:r w:rsidR="00322C07" w:rsidRPr="00B90484">
        <w:rPr>
          <w:lang w:val="en-GB"/>
        </w:rPr>
        <w:t xml:space="preserve"> and Eastern Europe</w:t>
      </w:r>
      <w:r w:rsidRPr="00B90484">
        <w:rPr>
          <w:lang w:val="en-GB"/>
        </w:rPr>
        <w:t xml:space="preserve">. We estimate that new candidates motivated for joining the Union can stimulate the European determination in the Union. On the other hand, if the European Union does not integrate the European area, other economic and political powers will enter or are already entering this space, such as Russia, Turkey, China, </w:t>
      </w:r>
      <w:r w:rsidR="00DB02CC" w:rsidRPr="00B90484">
        <w:rPr>
          <w:lang w:val="en-GB"/>
        </w:rPr>
        <w:lastRenderedPageBreak/>
        <w:t>the Gulf countries, etc. –</w:t>
      </w:r>
      <w:r w:rsidRPr="00B90484">
        <w:rPr>
          <w:lang w:val="en-GB"/>
        </w:rPr>
        <w:t xml:space="preserve"> </w:t>
      </w:r>
      <w:r w:rsidR="005A423D" w:rsidRPr="00B90484">
        <w:rPr>
          <w:lang w:val="en-GB"/>
        </w:rPr>
        <w:t xml:space="preserve">as in the case of Ukraine </w:t>
      </w:r>
      <w:r w:rsidR="00B90484">
        <w:rPr>
          <w:lang w:val="en-GB"/>
        </w:rPr>
        <w:t>whose</w:t>
      </w:r>
      <w:bookmarkStart w:id="0" w:name="_GoBack"/>
      <w:bookmarkEnd w:id="0"/>
      <w:r w:rsidR="005A423D" w:rsidRPr="00B90484">
        <w:rPr>
          <w:lang w:val="en-GB"/>
        </w:rPr>
        <w:t xml:space="preserve"> integrity and independence are </w:t>
      </w:r>
      <w:r w:rsidR="00DB02CC" w:rsidRPr="00B90484">
        <w:rPr>
          <w:lang w:val="en-GB"/>
        </w:rPr>
        <w:t>currently violated by Russia –</w:t>
      </w:r>
      <w:r w:rsidR="005A423D" w:rsidRPr="00B90484">
        <w:rPr>
          <w:lang w:val="en-GB"/>
        </w:rPr>
        <w:t xml:space="preserve"> </w:t>
      </w:r>
      <w:r w:rsidRPr="00B90484">
        <w:rPr>
          <w:lang w:val="en-GB"/>
        </w:rPr>
        <w:t>and will endanger the completion of the European project.</w:t>
      </w:r>
    </w:p>
    <w:p w:rsidR="00316A87" w:rsidRPr="00B90484" w:rsidRDefault="00316A87" w:rsidP="00316A87">
      <w:pPr>
        <w:pStyle w:val="Odlomakpopisa"/>
        <w:numPr>
          <w:ilvl w:val="0"/>
          <w:numId w:val="1"/>
        </w:numPr>
        <w:rPr>
          <w:lang w:val="en-GB"/>
        </w:rPr>
      </w:pPr>
      <w:r w:rsidRPr="00B90484">
        <w:rPr>
          <w:lang w:val="en-GB"/>
        </w:rPr>
        <w:t>The European Union must develop active and constructive engagement in its neighbourhood, in Eastern Europe, Near East, Africa, etc. Active economic and political engagement of the EU can help the countries of its neighbourhood, and help in removing many reasons of the great migrations starting from those parts because of unfavourable conditions of life there, and because of devastating wars that always, in the background, have the interests of greater regional and global powers. We expect from the European Union to develop into the power of peace in the neighbourhood and in the world.</w:t>
      </w:r>
    </w:p>
    <w:p w:rsidR="00316A87" w:rsidRPr="00B90484" w:rsidRDefault="00316A87" w:rsidP="00316A87">
      <w:pPr>
        <w:pStyle w:val="Odlomakpopisa"/>
        <w:numPr>
          <w:ilvl w:val="0"/>
          <w:numId w:val="1"/>
        </w:numPr>
        <w:rPr>
          <w:lang w:val="en-GB"/>
        </w:rPr>
      </w:pPr>
      <w:r w:rsidRPr="00B90484">
        <w:rPr>
          <w:lang w:val="en-GB"/>
        </w:rPr>
        <w:t>We strongly support the resolution of the European Parliament of October 24, 2019, which expresses the “deep disappointment because of the failure of the EU to agree on opening accession talks with North Macedonia and Albania due to the blocking of France, Denmark and the Netherlands, since both cou</w:t>
      </w:r>
      <w:r w:rsidR="00B90484">
        <w:rPr>
          <w:lang w:val="en-GB"/>
        </w:rPr>
        <w:t>n</w:t>
      </w:r>
      <w:r w:rsidRPr="00B90484">
        <w:rPr>
          <w:lang w:val="en-GB"/>
        </w:rPr>
        <w:t>tries have made considerable efforts and meet the EU's requirements for opening accession negotiations.“ We additionally stress the great self-denying compromises that Macedonia accepted in order to be able to start those negotiations. The Pan-European Union requests the revision of this decision and the start of accession talks with these countries as soon as possible.</w:t>
      </w:r>
    </w:p>
    <w:p w:rsidR="00316A87" w:rsidRPr="00B90484" w:rsidRDefault="00316A87" w:rsidP="00316A87">
      <w:pPr>
        <w:pStyle w:val="Odlomakpopisa"/>
        <w:numPr>
          <w:ilvl w:val="0"/>
          <w:numId w:val="1"/>
        </w:numPr>
        <w:rPr>
          <w:lang w:val="en-GB"/>
        </w:rPr>
      </w:pPr>
      <w:r w:rsidRPr="00B90484">
        <w:rPr>
          <w:lang w:val="en-GB"/>
        </w:rPr>
        <w:t xml:space="preserve">In this moment the Pan-European Union </w:t>
      </w:r>
      <w:r w:rsidR="00B51B2B" w:rsidRPr="00B90484">
        <w:rPr>
          <w:lang w:val="en-GB"/>
        </w:rPr>
        <w:t xml:space="preserve">expects from </w:t>
      </w:r>
      <w:r w:rsidRPr="00B90484">
        <w:rPr>
          <w:lang w:val="en-GB"/>
        </w:rPr>
        <w:t xml:space="preserve"> the Croatian presidency of the Council of the EU beneficial efficiency with respect to the strengthening of the European perspective for the countries of the South-Eastern Europe, and with respect to the revival of strong European and Pan-European motivation in the European Union because Croatia itself has shown such strong motivation in the process of its accession to the European Union.</w:t>
      </w:r>
    </w:p>
    <w:p w:rsidR="00C708EA" w:rsidRPr="00B90484" w:rsidRDefault="00C708EA" w:rsidP="00C708EA">
      <w:pPr>
        <w:jc w:val="center"/>
      </w:pPr>
    </w:p>
    <w:sectPr w:rsidR="00C708EA" w:rsidRPr="00B904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948DB"/>
    <w:multiLevelType w:val="hybridMultilevel"/>
    <w:tmpl w:val="FAAAFB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8EA"/>
    <w:rsid w:val="001B5795"/>
    <w:rsid w:val="001D0122"/>
    <w:rsid w:val="00316A87"/>
    <w:rsid w:val="00322C07"/>
    <w:rsid w:val="004244F6"/>
    <w:rsid w:val="005A423D"/>
    <w:rsid w:val="00735356"/>
    <w:rsid w:val="00795759"/>
    <w:rsid w:val="008E7DC2"/>
    <w:rsid w:val="0090073D"/>
    <w:rsid w:val="00981DD6"/>
    <w:rsid w:val="00A75FAA"/>
    <w:rsid w:val="00B07035"/>
    <w:rsid w:val="00B51B2B"/>
    <w:rsid w:val="00B90484"/>
    <w:rsid w:val="00C708EA"/>
    <w:rsid w:val="00D46295"/>
    <w:rsid w:val="00DB02CC"/>
    <w:rsid w:val="00EA15CB"/>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E938"/>
  <w15:chartTrackingRefBased/>
  <w15:docId w15:val="{48954687-B991-499E-B2B8-3CD15C94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16A87"/>
    <w:pPr>
      <w:spacing w:line="256" w:lineRule="auto"/>
      <w:ind w:left="720"/>
      <w:contextualSpacing/>
    </w:pPr>
    <w:rPr>
      <w:rFonts w:ascii="Calibri" w:eastAsia="MS Mincho" w:hAnsi="Calibri"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8987E-8319-41FA-8D05-DA2BDA5F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4328</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ljfjezic@gmail.com</dc:creator>
  <cp:keywords/>
  <dc:description/>
  <cp:lastModifiedBy>ljfjezic@gmail.com</cp:lastModifiedBy>
  <cp:revision>2</cp:revision>
  <dcterms:created xsi:type="dcterms:W3CDTF">2020-02-13T15:54:00Z</dcterms:created>
  <dcterms:modified xsi:type="dcterms:W3CDTF">2020-02-13T15:54:00Z</dcterms:modified>
</cp:coreProperties>
</file>